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</w:t>
            </w:r>
            <w:r>
              <w:rPr>
                <w:rFonts w:hint="eastAsia" w:ascii="宋体" w:hAnsi="宋体"/>
                <w:b/>
                <w:bCs w:val="0"/>
                <w:sz w:val="24"/>
                <w:lang w:val="en-US" w:eastAsia="zh-CN"/>
              </w:rPr>
              <w:t xml:space="preserve">4 </w:t>
            </w:r>
            <w:r>
              <w:rPr>
                <w:rFonts w:hint="eastAsia" w:asciiTheme="minorEastAsia" w:hAnsiTheme="minorEastAsia" w:cstheme="minorEastAsia"/>
                <w:szCs w:val="21"/>
              </w:rPr>
              <w:t>HTML5</w:t>
            </w:r>
            <w:r>
              <w:rPr>
                <w:rFonts w:hint="eastAsia"/>
              </w:rPr>
              <w:t>新增页面元素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1.</w:t>
            </w:r>
            <w:r>
              <w:rPr>
                <w:rFonts w:hint="eastAsia" w:asciiTheme="minorEastAsia" w:hAnsiTheme="minorEastAsia" w:cstheme="minorEastAsia"/>
                <w:szCs w:val="21"/>
              </w:rPr>
              <w:t>HTML5页面交互元素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="0" w:leftChars="0"/>
              <w:jc w:val="left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2.</w:t>
            </w:r>
            <w:r>
              <w:rPr>
                <w:rFonts w:hint="eastAsia" w:asciiTheme="minorEastAsia" w:hAnsiTheme="minorEastAsia" w:cstheme="minorEastAsia"/>
                <w:szCs w:val="21"/>
              </w:rPr>
              <w:t>HTML5文本语义元素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1.掌握</w:t>
            </w:r>
            <w:r>
              <w:rPr>
                <w:rFonts w:hint="eastAsia" w:asciiTheme="minorEastAsia" w:hAnsiTheme="minorEastAsia" w:cstheme="minorEastAsia"/>
                <w:szCs w:val="21"/>
              </w:rPr>
              <w:t>HTML5页面交互元素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2.掌握</w:t>
            </w:r>
            <w:r>
              <w:rPr>
                <w:rFonts w:hint="eastAsia" w:asciiTheme="minorEastAsia" w:hAnsiTheme="minorEastAsia" w:cstheme="minorEastAsia"/>
                <w:szCs w:val="21"/>
              </w:rPr>
              <w:t>HTML5文本语义元素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</w:pPr>
            <w:r>
              <w:rPr>
                <w:rStyle w:val="11"/>
              </w:rPr>
              <w:t>提高可访问性</w:t>
            </w:r>
            <w:r>
              <w:t>：</w:t>
            </w:r>
            <w:bookmarkStart w:id="0" w:name="_GoBack"/>
            <w:bookmarkEnd w:id="0"/>
            <w:r>
              <w:t>语义元素为屏幕阅读器等辅助技术提供了清晰的指示，使得残障人士能够更好地理解和使用网页内容。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</w:pPr>
            <w:r>
              <w:rPr>
                <w:rStyle w:val="11"/>
              </w:rPr>
              <w:t>增强SEO效果</w:t>
            </w:r>
            <w:r>
              <w:t>：搜索引擎爬虫依赖HTML标签来确定页面内容和重要性。使用语义化的HTML可以使爬虫更容易理解页面内容，从而提高页面的SEO效果。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</w:pPr>
            <w:r>
              <w:rPr>
                <w:rStyle w:val="11"/>
              </w:rPr>
              <w:t>提高代码质量</w:t>
            </w:r>
            <w:r>
              <w:t>：语义化的HTML文档结构更清晰，方便开发和维护。同时，也使得代码更容易被团队理解和协作。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</w:pPr>
            <w:r>
              <w:rPr>
                <w:rStyle w:val="11"/>
              </w:rPr>
              <w:t>提升用户体验</w:t>
            </w:r>
            <w:r>
              <w:t>：语义化的HTML有助于创建更好的网站结构，使得内容更加结构化，便于用户浏览和获取信息。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</w:pPr>
            <w:r>
              <w:rPr>
                <w:rStyle w:val="11"/>
              </w:rPr>
              <w:t>促进网页标准化</w:t>
            </w:r>
            <w:r>
              <w:t>：遵循HTML5标准，使用语义元素是实现网页标准化的重要步骤，有助于确保网页在不同浏览器和设备上的一致性。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</w:pPr>
            <w:r>
              <w:rPr>
                <w:rStyle w:val="11"/>
              </w:rPr>
              <w:t>便于国际化</w:t>
            </w:r>
            <w:r>
              <w:t>：语义化的HTML可以更容易地被翻译和本地化，使得网站更容易适应不同语言的用户。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  <w:rPr>
                <w:rFonts w:ascii="宋体" w:hAnsi="宋体"/>
                <w:sz w:val="24"/>
              </w:rPr>
            </w:pPr>
            <w:r>
              <w:rPr>
                <w:rStyle w:val="11"/>
              </w:rPr>
              <w:t>降低维护成本</w:t>
            </w:r>
            <w:r>
              <w:t>：语义化的HTML文档使得内容的修改和维护变得更加简单，降低了长期运营网站的成本。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页面交互元素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语义元素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jc w:val="center"/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 w:asciiTheme="minorEastAsia" w:hAnsiTheme="minorEastAsia" w:cstheme="minorEastAsia"/>
                                            <w:szCs w:val="21"/>
                                          </w:rPr>
                                          <w:t>HTML5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新增页面元素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掌握元素的使用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cstheme="minorEastAsia"/>
                                      <w:szCs w:val="21"/>
                                    </w:rPr>
                                    <w:t>HTML5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新增页面元素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掌握元素的使用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15240</wp:posOffset>
                      </wp:positionV>
                      <wp:extent cx="2786380" cy="312420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31242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页面交互元素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1.2pt;height:24.6pt;width:219.4pt;z-index:251664384;mso-width-relative:page;mso-height-relative:page;" filled="f" stroked="f" coordsize="21600,21600" o:gfxdata="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jtwa2NcAAAAIAQAADwAAAAAAAAABACAAAAAiAAAAZHJz&#10;L2Rvd25yZXYueG1sUEsBAhQAFAAAAAgAh07iQMzisIs+AgAAdgQAAA4AAAAAAAAAAQAgAAAAJg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页面交互元素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</w:p>
                                <w:p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2、语义元素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2、语义元素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3、应用场景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3、应用场景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页面的交互元素和语义元素的使用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hint="eastAsia" w:ascii="宋体" w:hAnsi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大数据、人工智能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ind w:firstLine="2168" w:firstLineChars="600"/>
        <w:jc w:val="both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在已经学习了HTML元素标签，那么如何才能写出优雅的代码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。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>
            <w:pPr>
              <w:numPr>
                <w:ilvl w:val="0"/>
                <w:numId w:val="3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HTML页面交互元素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HTML5 页面交互元素包括以下几种：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details 和 summary 元素</w:t>
            </w:r>
            <w:r>
              <w:t>：用于描述文档或文档某个部分的细节，summary 元素通常作为 details 元素的第一个子元素，用于为 details 定义标题。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meter 和 progress 元素</w:t>
            </w:r>
            <w:r>
              <w:t>：meter 元素用于表示指定范围内的数值，如投票系统中候选人各占比例情况、考试分数统计等；progress 元素用于表示页面中的某个任务完成的进度。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command 元素</w:t>
            </w:r>
            <w:r>
              <w:t>：用于处理命令按钮。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menu 元素</w:t>
            </w:r>
            <w:r>
              <w:t>：用于交互菜单。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datagrid 元素</w:t>
            </w:r>
            <w:r>
              <w:t>：用于控制客户端数据与显示。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progress 元素</w:t>
            </w:r>
            <w:r>
              <w:t>：表示一个任务的完成进度，可以是不确定的，也可以用具体的数字表示准确的进度完成情况。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t>这些元素的特点是：不需要请求服务器资源，改变用户选择的内容与展现状态。它们最大的特点是交互性，可以提供更好的用户体验。</w:t>
            </w:r>
          </w:p>
          <w:p>
            <w:pPr>
              <w:numPr>
                <w:ilvl w:val="0"/>
                <w:numId w:val="3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HTML语义元素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HTML5 中的语义元素是指那些具有明确含义的标签，它们能够提供关于页面内容的结构和意义的信息。这些语义元素可以帮助搜索引擎更好地理解页面内容，提高SEO效果，同时也可以提高代码的可读性和可维护性。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HTML5 中引入了许多新的语义元素，包括：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&lt;header&gt;</w:t>
            </w:r>
            <w:r>
              <w:t>：定义文档的头部区域，主要用于定义内容的介绍展示区域。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&lt;nav&gt;</w:t>
            </w:r>
            <w:r>
              <w:t>：定义导航链接的部分，用于定义页面的导航链接部分区域。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&lt;section&gt;</w:t>
            </w:r>
            <w:r>
              <w:t>：定义文档中的节（section、区段），比如章节、页眉、页脚或文档中的其他部分。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&lt;article&gt;</w:t>
            </w:r>
            <w:r>
              <w:t>：定义独立的内容，比如博客文章、新闻故事等。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&lt;footer&gt;</w:t>
            </w:r>
            <w:r>
              <w:t>：定义文档的底部区域，通常包含版权信息、联系方式等。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&lt;figure&gt;</w:t>
            </w:r>
            <w:r>
              <w:t>：规定独立的流内容（图像、图表、照片、代码等等）。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这些语义元素能够提供更清晰的结构和意义，使得代码更具可读性和可维护性，同时也提高了网页的可访问性和SEO效果。使用这些语义元素可以使你的网页更加结构化和标准化，更好地服务于用户和搜索引擎。</w:t>
            </w:r>
          </w:p>
          <w:p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交互元素和语义元素有助于提高HTML文档的可读性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熟练掌握元素的使用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为什么要引入语义元素</w:t>
            </w:r>
            <w:r>
              <w:rPr>
                <w:rFonts w:hint="eastAsia"/>
                <w:szCs w:val="21"/>
              </w:rPr>
              <w:t>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</w:t>
            </w:r>
            <w:r>
              <w:rPr>
                <w:rFonts w:hint="eastAsia"/>
                <w:szCs w:val="21"/>
                <w:lang w:val="en-US" w:eastAsia="zh-CN"/>
              </w:rPr>
              <w:t>能独立完成练习</w:t>
            </w:r>
            <w:r>
              <w:rPr>
                <w:rFonts w:hint="eastAsia"/>
                <w:szCs w:val="21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宋体" w:hAnsi="宋体" w:eastAsia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</w:rPr>
                                    <w:t>HTML5新增页面元素</w:t>
                                  </w:r>
                                </w:p>
                                <w:p>
                                  <w:pPr>
                                    <w:ind w:firstLine="240" w:firstLineChars="100"/>
                                    <w:rPr>
                                      <w:rFonts w:hint="default" w:ascii="宋体" w:hAnsi="宋体" w:eastAsia="宋体" w:cs="宋体"/>
                                      <w:sz w:val="24"/>
                                      <w:szCs w:val="24"/>
                                      <w:vertAlign w:val="baseline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一</w:t>
                                  </w: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页面交互元素</w:t>
                                  </w:r>
                                </w:p>
                                <w:p>
                                  <w:pPr>
                                    <w:ind w:firstLine="240" w:firstLineChars="100"/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二</w:t>
                                  </w: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语义元素</w:t>
                                  </w:r>
                                </w:p>
                                <w:p>
                                  <w:pPr>
                                    <w:ind w:left="540" w:leftChars="257" w:firstLine="120" w:firstLineChars="50"/>
                                    <w:rPr>
                                      <w:sz w:val="24"/>
                                    </w:rPr>
                                  </w:pPr>
                                </w:p>
                                <w:p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宋体" w:hAnsi="宋体" w:eastAsia="宋体" w:cs="宋体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>HTML5新增页面元素</w:t>
                            </w:r>
                          </w:p>
                          <w:p>
                            <w:pPr>
                              <w:ind w:firstLine="240" w:firstLineChars="100"/>
                              <w:rPr>
                                <w:rFonts w:hint="default" w:ascii="宋体" w:hAnsi="宋体" w:eastAsia="宋体" w:cs="宋体"/>
                                <w:sz w:val="24"/>
                                <w:szCs w:val="24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一</w:t>
                            </w: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页面交互元素</w:t>
                            </w:r>
                          </w:p>
                          <w:p>
                            <w:pPr>
                              <w:ind w:firstLine="240" w:firstLineChars="100"/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二</w:t>
                            </w: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语义元素</w:t>
                            </w:r>
                          </w:p>
                          <w:p>
                            <w:pPr>
                              <w:ind w:left="540" w:leftChars="257" w:firstLine="120" w:firstLineChars="50"/>
                              <w:rPr>
                                <w:sz w:val="24"/>
                              </w:rPr>
                            </w:pPr>
                          </w:p>
                          <w:p/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在设计和实现HTML页面的交互元素时，我们需要考虑以下几个关键方面，以确保用户友好和有效的交互体验：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清晰度与一致性</w:t>
            </w:r>
            <w:r>
              <w:t>：页面交互元素应该清晰地传达其功能，避免用户混淆。同时，保持一致的交互风格和行为对于用户的认知和体验至关重要。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响应性与可用性</w:t>
            </w:r>
            <w:r>
              <w:t>：现代网页的响应速度和可用性对于用户满意度至关重要。交互元素应当迅速响应用户输入，并能够适应不同设备和屏幕尺寸。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可访问性</w:t>
            </w:r>
            <w:r>
              <w:t>：确保所有用户都能够无障碍地使用页面交互元素。这包括为视觉障碍者提供屏幕阅读器支持，以及为键盘用户提供键盘导航等。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信息架构与组织</w:t>
            </w:r>
            <w:r>
              <w:t>：交互元素的组织应与整体信息架构相一致，以帮助用户理解和导航页面内容。良好的信息架构可以减少用户的认知负担，提高用户体验。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用户反馈与确认</w:t>
            </w:r>
            <w:r>
              <w:t>：在用户与页面交互时，提供及时、有用的反馈和确认信息，以帮助用户理解他们的操作结果。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可预测性与熟悉度</w:t>
            </w:r>
            <w:r>
              <w:t>：使用用户已经熟悉和预期的交互方式。这可以减少学习成本，提高用户满意度。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安全与隐私</w:t>
            </w:r>
            <w:r>
              <w:t>：在实现交互元素时，确保遵守相关的安全和隐私标准，保护用户数据和信息。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适应性与未来发展</w:t>
            </w:r>
            <w:r>
              <w:t>：考虑到不同设备和浏览器的差异，以及未来技术的发展趋势，确保页面交互元素能够适应并发展。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测试与反馈</w:t>
            </w:r>
            <w:r>
              <w:t>：对页面交互元素进行充分的测试，以确保其在各种情境下的稳定性和性能。同时，鼓励用户提供反馈，以便不断改进和优化交互体验。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可维护性与可扩展性</w:t>
            </w:r>
            <w:r>
              <w:t>：确保代码的可维护性和可扩展性，以便于未来的修改、更新和维护。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通过反思这些关键方面，我们可以不断优化HTML页面的交互元素，提高用户体验和满意度。</w:t>
            </w:r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6020560"/>
    <w:multiLevelType w:val="multilevel"/>
    <w:tmpl w:val="86020560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E7C10025"/>
    <w:multiLevelType w:val="singleLevel"/>
    <w:tmpl w:val="E7C10025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>
    <w:nsid w:val="F3523719"/>
    <w:multiLevelType w:val="singleLevel"/>
    <w:tmpl w:val="F3523719"/>
    <w:lvl w:ilvl="0" w:tentative="0">
      <w:start w:val="1"/>
      <w:numFmt w:val="decimal"/>
      <w:suff w:val="nothing"/>
      <w:lvlText w:val="%1、"/>
      <w:lvlJc w:val="left"/>
    </w:lvl>
  </w:abstractNum>
  <w:abstractNum w:abstractNumId="4">
    <w:nsid w:val="28AF4243"/>
    <w:multiLevelType w:val="multilevel"/>
    <w:tmpl w:val="28AF4243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5">
    <w:nsid w:val="41219FDF"/>
    <w:multiLevelType w:val="multilevel"/>
    <w:tmpl w:val="41219FDF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7394D"/>
    <w:rsid w:val="037B6916"/>
    <w:rsid w:val="03800D34"/>
    <w:rsid w:val="03E80687"/>
    <w:rsid w:val="049031F8"/>
    <w:rsid w:val="04A42800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D450960"/>
    <w:rsid w:val="10EA5A3E"/>
    <w:rsid w:val="111E54DB"/>
    <w:rsid w:val="115A03A0"/>
    <w:rsid w:val="120D6A6B"/>
    <w:rsid w:val="14132D88"/>
    <w:rsid w:val="14B7032D"/>
    <w:rsid w:val="14C1008E"/>
    <w:rsid w:val="15B65CBF"/>
    <w:rsid w:val="16326EAF"/>
    <w:rsid w:val="16E06BE2"/>
    <w:rsid w:val="174E3A31"/>
    <w:rsid w:val="17A42169"/>
    <w:rsid w:val="186B0607"/>
    <w:rsid w:val="1A612876"/>
    <w:rsid w:val="1B6A2234"/>
    <w:rsid w:val="1B767316"/>
    <w:rsid w:val="1C280A6A"/>
    <w:rsid w:val="1D32451C"/>
    <w:rsid w:val="1D4F2E9E"/>
    <w:rsid w:val="1ECD1525"/>
    <w:rsid w:val="1EF05995"/>
    <w:rsid w:val="1F254367"/>
    <w:rsid w:val="1F743CD4"/>
    <w:rsid w:val="1FC658C9"/>
    <w:rsid w:val="21A61645"/>
    <w:rsid w:val="227700A9"/>
    <w:rsid w:val="23490B58"/>
    <w:rsid w:val="244B4A3A"/>
    <w:rsid w:val="250E136F"/>
    <w:rsid w:val="25C66622"/>
    <w:rsid w:val="27014774"/>
    <w:rsid w:val="274253D0"/>
    <w:rsid w:val="283E7C30"/>
    <w:rsid w:val="28A44A91"/>
    <w:rsid w:val="28AD7B4E"/>
    <w:rsid w:val="28BC7AEE"/>
    <w:rsid w:val="2B007F31"/>
    <w:rsid w:val="2C1A7BC2"/>
    <w:rsid w:val="2D615EC5"/>
    <w:rsid w:val="2D685287"/>
    <w:rsid w:val="2F905459"/>
    <w:rsid w:val="2F9D0902"/>
    <w:rsid w:val="3248523C"/>
    <w:rsid w:val="32BB0E4F"/>
    <w:rsid w:val="33991B5A"/>
    <w:rsid w:val="33BE302F"/>
    <w:rsid w:val="35747E49"/>
    <w:rsid w:val="3575180B"/>
    <w:rsid w:val="36751302"/>
    <w:rsid w:val="36765B8D"/>
    <w:rsid w:val="37982CA0"/>
    <w:rsid w:val="37DC48A0"/>
    <w:rsid w:val="3964696D"/>
    <w:rsid w:val="397D44E5"/>
    <w:rsid w:val="3BA82A38"/>
    <w:rsid w:val="3C0A68CC"/>
    <w:rsid w:val="3FAB59E1"/>
    <w:rsid w:val="3FE249B6"/>
    <w:rsid w:val="40E124A7"/>
    <w:rsid w:val="42D10A01"/>
    <w:rsid w:val="43CB76FE"/>
    <w:rsid w:val="43F32EA9"/>
    <w:rsid w:val="440C3B06"/>
    <w:rsid w:val="45102DD8"/>
    <w:rsid w:val="46086152"/>
    <w:rsid w:val="46A618FC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3436E71"/>
    <w:rsid w:val="53964FA4"/>
    <w:rsid w:val="57C60BE9"/>
    <w:rsid w:val="5866141B"/>
    <w:rsid w:val="59573EE5"/>
    <w:rsid w:val="59A70139"/>
    <w:rsid w:val="59DF754F"/>
    <w:rsid w:val="5A483432"/>
    <w:rsid w:val="5A876095"/>
    <w:rsid w:val="5AA31AD3"/>
    <w:rsid w:val="5ABC3575"/>
    <w:rsid w:val="5B90331D"/>
    <w:rsid w:val="5E1B4B8B"/>
    <w:rsid w:val="5E8B30F9"/>
    <w:rsid w:val="60711E68"/>
    <w:rsid w:val="61496F33"/>
    <w:rsid w:val="63223732"/>
    <w:rsid w:val="64914A9C"/>
    <w:rsid w:val="652739F5"/>
    <w:rsid w:val="66C44D83"/>
    <w:rsid w:val="67071002"/>
    <w:rsid w:val="67C60C23"/>
    <w:rsid w:val="68014B1A"/>
    <w:rsid w:val="6AC77447"/>
    <w:rsid w:val="6B440B1C"/>
    <w:rsid w:val="6C563A53"/>
    <w:rsid w:val="6C742D41"/>
    <w:rsid w:val="6CF94FF3"/>
    <w:rsid w:val="72486558"/>
    <w:rsid w:val="7291373C"/>
    <w:rsid w:val="738B42FF"/>
    <w:rsid w:val="757F3AB5"/>
    <w:rsid w:val="75D5244D"/>
    <w:rsid w:val="76B123BF"/>
    <w:rsid w:val="77301D7E"/>
    <w:rsid w:val="7A617A89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6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5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9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4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0"/>
    <w:rPr>
      <w:b/>
    </w:rPr>
  </w:style>
  <w:style w:type="character" w:styleId="12">
    <w:name w:val="HTML Code"/>
    <w:basedOn w:val="10"/>
    <w:semiHidden/>
    <w:unhideWhenUsed/>
    <w:qFormat/>
    <w:uiPriority w:val="0"/>
    <w:rPr>
      <w:rFonts w:ascii="Courier New" w:hAnsi="Courier New"/>
      <w:sz w:val="20"/>
    </w:rPr>
  </w:style>
  <w:style w:type="character" w:customStyle="1" w:styleId="13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4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5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6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7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8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9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450</Words>
  <Characters>2566</Characters>
  <Lines>21</Lines>
  <Paragraphs>6</Paragraphs>
  <TotalTime>2</TotalTime>
  <ScaleCrop>false</ScaleCrop>
  <LinksUpToDate>false</LinksUpToDate>
  <CharactersWithSpaces>3010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微信用户</cp:lastModifiedBy>
  <dcterms:modified xsi:type="dcterms:W3CDTF">2024-01-11T02:47:51Z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